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14038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程序免费提供，按教程搭建，</w:t>
      </w:r>
    </w:p>
    <w:p w14:paraId="321991F7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  <w:t>仔细阅读！</w:t>
      </w:r>
      <w:proofErr w:type="gramStart"/>
      <w:r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/>
          <w:bCs/>
          <w:color w:val="FF0000"/>
          <w:sz w:val="21"/>
          <w:szCs w:val="21"/>
        </w:rPr>
        <w:t>步步做！自己就能搭建好！</w:t>
      </w:r>
    </w:p>
    <w:p w14:paraId="1A0180AE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可以自建或者自己找技术搭建，或者找客服付费搭建！</w:t>
      </w:r>
    </w:p>
    <w:p w14:paraId="46B265C8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44F789F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📣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系统环境要求</w:t>
      </w:r>
    </w:p>
    <w:p w14:paraId="6773A5AF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Linux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推荐使用宝塔环境搭建</w:t>
      </w:r>
      <w:r>
        <w:rPr>
          <w:rFonts w:ascii="微软雅黑" w:eastAsia="微软雅黑" w:hAnsi="微软雅黑" w:cs="微软雅黑"/>
          <w:sz w:val="21"/>
          <w:szCs w:val="21"/>
        </w:rPr>
        <w:t>，环境安装：</w:t>
      </w:r>
      <w:r>
        <w:rPr>
          <w:rFonts w:ascii="微软雅黑" w:eastAsia="微软雅黑" w:hAnsi="微软雅黑" w:cs="微软雅黑"/>
          <w:sz w:val="21"/>
          <w:szCs w:val="21"/>
        </w:rPr>
        <w:t>nginx-1.20</w:t>
      </w:r>
      <w:r>
        <w:rPr>
          <w:rFonts w:ascii="微软雅黑" w:eastAsia="微软雅黑" w:hAnsi="微软雅黑" w:cs="微软雅黑"/>
          <w:sz w:val="21"/>
          <w:szCs w:val="21"/>
        </w:rPr>
        <w:t>、</w:t>
      </w:r>
      <w:r>
        <w:rPr>
          <w:rFonts w:ascii="微软雅黑" w:eastAsia="微软雅黑" w:hAnsi="微软雅黑" w:cs="微软雅黑"/>
          <w:sz w:val="21"/>
          <w:szCs w:val="21"/>
        </w:rPr>
        <w:t>mysql-5.7</w:t>
      </w:r>
      <w:r>
        <w:rPr>
          <w:rFonts w:ascii="微软雅黑" w:eastAsia="微软雅黑" w:hAnsi="微软雅黑" w:cs="微软雅黑"/>
          <w:sz w:val="21"/>
          <w:szCs w:val="21"/>
        </w:rPr>
        <w:t>、</w:t>
      </w:r>
      <w:r>
        <w:rPr>
          <w:rFonts w:ascii="微软雅黑" w:eastAsia="微软雅黑" w:hAnsi="微软雅黑" w:cs="微软雅黑"/>
          <w:sz w:val="21"/>
          <w:szCs w:val="21"/>
        </w:rPr>
        <w:t>php-7.3</w:t>
      </w:r>
      <w:r>
        <w:rPr>
          <w:rFonts w:ascii="微软雅黑" w:eastAsia="微软雅黑" w:hAnsi="微软雅黑" w:cs="微软雅黑"/>
          <w:sz w:val="21"/>
          <w:szCs w:val="21"/>
        </w:rPr>
        <w:t>、</w:t>
      </w:r>
      <w:r>
        <w:rPr>
          <w:rFonts w:ascii="微软雅黑" w:eastAsia="微软雅黑" w:hAnsi="微软雅黑" w:cs="微软雅黑"/>
          <w:sz w:val="21"/>
          <w:szCs w:val="21"/>
        </w:rPr>
        <w:t>phpmyadmin-5.0(</w:t>
      </w:r>
      <w:r>
        <w:rPr>
          <w:rFonts w:ascii="微软雅黑" w:eastAsia="微软雅黑" w:hAnsi="微软雅黑" w:cs="微软雅黑"/>
          <w:sz w:val="21"/>
          <w:szCs w:val="21"/>
        </w:rPr>
        <w:t>可以不安装</w:t>
      </w:r>
      <w:r>
        <w:rPr>
          <w:rFonts w:ascii="微软雅黑" w:eastAsia="微软雅黑" w:hAnsi="微软雅黑" w:cs="微软雅黑"/>
          <w:sz w:val="21"/>
          <w:szCs w:val="21"/>
        </w:rPr>
        <w:t>)</w:t>
      </w:r>
      <w:r>
        <w:rPr>
          <w:rFonts w:ascii="微软雅黑" w:eastAsia="微软雅黑" w:hAnsi="微软雅黑" w:cs="微软雅黑"/>
          <w:sz w:val="21"/>
          <w:szCs w:val="21"/>
        </w:rPr>
        <w:t>；</w:t>
      </w:r>
      <w:r>
        <w:rPr>
          <w:rFonts w:ascii="微软雅黑" w:eastAsia="微软雅黑" w:hAnsi="微软雅黑" w:cs="微软雅黑"/>
          <w:sz w:val="21"/>
          <w:szCs w:val="21"/>
        </w:rPr>
        <w:br/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win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搭建推荐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upupwank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集成环境</w:t>
      </w:r>
      <w:r>
        <w:rPr>
          <w:rFonts w:ascii="微软雅黑" w:eastAsia="微软雅黑" w:hAnsi="微软雅黑" w:cs="微软雅黑"/>
          <w:sz w:val="21"/>
          <w:szCs w:val="21"/>
        </w:rPr>
        <w:t xml:space="preserve"> apache + </w:t>
      </w:r>
      <w:r>
        <w:rPr>
          <w:rFonts w:ascii="微软雅黑" w:eastAsia="微软雅黑" w:hAnsi="微软雅黑" w:cs="微软雅黑"/>
          <w:sz w:val="21"/>
          <w:szCs w:val="21"/>
        </w:rPr>
        <w:t>默认</w:t>
      </w:r>
      <w:r>
        <w:rPr>
          <w:rFonts w:ascii="微软雅黑" w:eastAsia="微软雅黑" w:hAnsi="微软雅黑" w:cs="微软雅黑"/>
          <w:sz w:val="21"/>
          <w:szCs w:val="21"/>
        </w:rPr>
        <w:t>mysql + php7.3</w:t>
      </w:r>
    </w:p>
    <w:p w14:paraId="5AA8212F" w14:textId="77777777" w:rsidR="00836F12" w:rsidRDefault="00836F12"/>
    <w:p w14:paraId="7F0DF684" w14:textId="77777777" w:rsidR="00836F12" w:rsidRDefault="008B77FE">
      <w:pPr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以下以宝塔搭建为例</w:t>
      </w:r>
    </w:p>
    <w:p w14:paraId="55B71C1D" w14:textId="77777777" w:rsidR="00836F12" w:rsidRDefault="00836F12">
      <w:pPr>
        <w:rPr>
          <w:b/>
          <w:bCs/>
          <w:sz w:val="24"/>
          <w:szCs w:val="24"/>
        </w:rPr>
      </w:pPr>
    </w:p>
    <w:p w14:paraId="6CBE6F9B" w14:textId="77777777" w:rsidR="00836F12" w:rsidRDefault="008B77FE">
      <w:pPr>
        <w:rPr>
          <w:rFonts w:ascii="微软雅黑" w:eastAsia="微软雅黑" w:hAnsi="微软雅黑" w:cs="微软雅黑"/>
          <w:b/>
          <w:bCs/>
          <w:sz w:val="25"/>
          <w:szCs w:val="25"/>
        </w:rPr>
      </w:pPr>
      <w:r>
        <w:rPr>
          <w:rFonts w:ascii="微软雅黑" w:eastAsia="微软雅黑" w:hAnsi="微软雅黑" w:cs="微软雅黑"/>
          <w:b/>
          <w:bCs/>
          <w:sz w:val="25"/>
          <w:szCs w:val="25"/>
        </w:rPr>
        <w:t>1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️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⃣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创建数据库</w:t>
      </w:r>
    </w:p>
    <w:p w14:paraId="60CC7CCD" w14:textId="77777777" w:rsidR="00836F12" w:rsidRDefault="008B77FE">
      <w:pPr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数据库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-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添加数据库</w:t>
      </w:r>
    </w:p>
    <w:p w14:paraId="1FDCA91B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114300" distB="114300" distL="114300" distR="114300" wp14:anchorId="79414A28" wp14:editId="58C6C682">
            <wp:extent cx="5731200" cy="4114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0221C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创建后导入数据库文件</w:t>
      </w:r>
      <w:r>
        <w:rPr>
          <w:rFonts w:ascii="微软雅黑" w:eastAsia="微软雅黑" w:hAnsi="微软雅黑" w:cs="微软雅黑"/>
          <w:sz w:val="21"/>
          <w:szCs w:val="21"/>
        </w:rPr>
        <w:t>xxxx.sql</w:t>
      </w:r>
    </w:p>
    <w:p w14:paraId="703979F0" w14:textId="77777777" w:rsidR="00836F12" w:rsidRDefault="008B77FE">
      <w:pPr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复制下来自己的数据库密码后面要用到！</w:t>
      </w:r>
    </w:p>
    <w:p w14:paraId="6807F06F" w14:textId="77777777" w:rsidR="00836F12" w:rsidRDefault="00836F12">
      <w:pPr>
        <w:rPr>
          <w:b/>
          <w:bCs/>
          <w:sz w:val="24"/>
          <w:szCs w:val="24"/>
        </w:rPr>
      </w:pPr>
    </w:p>
    <w:p w14:paraId="139FC318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5"/>
          <w:szCs w:val="25"/>
        </w:rPr>
      </w:pPr>
      <w:r>
        <w:rPr>
          <w:rFonts w:ascii="微软雅黑" w:eastAsia="微软雅黑" w:hAnsi="微软雅黑" w:cs="微软雅黑"/>
          <w:b/>
          <w:bCs/>
          <w:sz w:val="25"/>
          <w:szCs w:val="25"/>
        </w:rPr>
        <w:t>2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️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⃣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后台部署</w:t>
      </w:r>
    </w:p>
    <w:p w14:paraId="730C315A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admin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根目录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.env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文件内修改内容</w:t>
      </w:r>
    </w:p>
    <w:p w14:paraId="35CE4E6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配置域名及数据库信息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(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不同程序略有不同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)</w:t>
      </w:r>
    </w:p>
    <w:p w14:paraId="46A2468B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lastRenderedPageBreak/>
        <w:t>建议用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https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并加证书</w:t>
      </w:r>
    </w:p>
    <w:p w14:paraId="5A7911C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APP_URL=http://api.xxxx.com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活动域名</w:t>
      </w:r>
    </w:p>
    <w:p w14:paraId="71AB932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PC_URL=http://www.xxxx.com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电脑端域名</w:t>
      </w:r>
    </w:p>
    <w:p w14:paraId="5E38F7D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WAP_URL=http://xxxx.com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手机端域名</w:t>
      </w:r>
    </w:p>
    <w:p w14:paraId="4A87CCB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ADMIN_URL=http://admin.xxxx.com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后台域名</w:t>
      </w:r>
    </w:p>
    <w:p w14:paraId="56C46BE1" w14:textId="77777777" w:rsidR="00836F12" w:rsidRPr="008B77FE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 xml:space="preserve">AGENT_ URL=http://agent..xxxx.com  </w:t>
      </w:r>
      <w:r w:rsidRPr="008B77FE">
        <w:rPr>
          <w:rFonts w:ascii="微软雅黑" w:eastAsia="微软雅黑" w:hAnsi="微软雅黑" w:cs="微软雅黑"/>
          <w:color w:val="0000FF"/>
          <w:sz w:val="21"/>
          <w:szCs w:val="21"/>
          <w:lang w:val="en-US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代理后台域名</w:t>
      </w:r>
    </w:p>
    <w:p w14:paraId="486B7ED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ADMIN_ROUTE_PREFIX</w:t>
      </w:r>
      <w:r>
        <w:rPr>
          <w:rFonts w:ascii="微软雅黑" w:eastAsia="微软雅黑" w:hAnsi="微软雅黑" w:cs="微软雅黑"/>
          <w:sz w:val="21"/>
          <w:szCs w:val="21"/>
        </w:rPr>
        <w:t>＝</w:t>
      </w:r>
      <w:r>
        <w:rPr>
          <w:rFonts w:ascii="微软雅黑" w:eastAsia="微软雅黑" w:hAnsi="微软雅黑" w:cs="微软雅黑"/>
          <w:sz w:val="21"/>
          <w:szCs w:val="21"/>
        </w:rPr>
        <w:t xml:space="preserve">kaiyun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自定义后台后缀</w:t>
      </w:r>
    </w:p>
    <w:p w14:paraId="5EECD6DD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114300" distB="114300" distL="114300" distR="114300" wp14:anchorId="5CBA4B4E" wp14:editId="71E7E69E">
            <wp:extent cx="5452741" cy="259734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741" cy="259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BCC4E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修改数据库信息</w:t>
      </w:r>
    </w:p>
    <w:p w14:paraId="5CD99504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DB_DATABASE=kaiyun       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数据库名字</w:t>
      </w:r>
    </w:p>
    <w:p w14:paraId="22369BA3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DB_USERNAME=root      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 xml:space="preserve"> 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数据库账号</w:t>
      </w:r>
    </w:p>
    <w:p w14:paraId="23FD863F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DB_PASSWORD=shujukumima       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 xml:space="preserve">  //</w:t>
      </w:r>
      <w:r>
        <w:rPr>
          <w:rFonts w:ascii="微软雅黑" w:eastAsia="微软雅黑" w:hAnsi="微软雅黑" w:cs="微软雅黑"/>
          <w:color w:val="0000FF"/>
          <w:sz w:val="21"/>
          <w:szCs w:val="21"/>
        </w:rPr>
        <w:t>数据库密码</w:t>
      </w:r>
    </w:p>
    <w:p w14:paraId="5013E40B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</w:p>
    <w:p w14:paraId="26206CF0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</w:p>
    <w:p w14:paraId="44FFFF17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5"/>
          <w:szCs w:val="25"/>
        </w:rPr>
      </w:pPr>
      <w:r>
        <w:rPr>
          <w:rFonts w:ascii="微软雅黑" w:eastAsia="微软雅黑" w:hAnsi="微软雅黑" w:cs="微软雅黑"/>
          <w:sz w:val="25"/>
          <w:szCs w:val="25"/>
        </w:rPr>
        <w:t>3</w:t>
      </w:r>
      <w:r>
        <w:rPr>
          <w:rFonts w:ascii="微软雅黑" w:eastAsia="微软雅黑" w:hAnsi="微软雅黑" w:cs="微软雅黑"/>
          <w:sz w:val="25"/>
          <w:szCs w:val="25"/>
        </w:rPr>
        <w:t>️</w:t>
      </w:r>
      <w:r>
        <w:rPr>
          <w:rFonts w:ascii="微软雅黑" w:eastAsia="微软雅黑" w:hAnsi="微软雅黑" w:cs="微软雅黑"/>
          <w:sz w:val="25"/>
          <w:szCs w:val="25"/>
        </w:rPr>
        <w:t>⃣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前台部署</w:t>
      </w:r>
    </w:p>
    <w:p w14:paraId="2BE9EF4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手机端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/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电脑端</w:t>
      </w:r>
    </w:p>
    <w:p w14:paraId="488D02B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wap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目录</w:t>
      </w:r>
    </w:p>
    <w:p w14:paraId="64ADAF05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wap/static</w:t>
      </w:r>
      <w:r>
        <w:rPr>
          <w:rFonts w:ascii="微软雅黑" w:eastAsia="微软雅黑" w:hAnsi="微软雅黑" w:cs="微软雅黑"/>
          <w:sz w:val="21"/>
          <w:szCs w:val="21"/>
        </w:rPr>
        <w:t>里的</w:t>
      </w:r>
      <w:r>
        <w:rPr>
          <w:rFonts w:ascii="微软雅黑" w:eastAsia="微软雅黑" w:hAnsi="微软雅黑" w:cs="微软雅黑"/>
          <w:sz w:val="21"/>
          <w:szCs w:val="21"/>
        </w:rPr>
        <w:t>configs.js(</w:t>
      </w:r>
      <w:r>
        <w:rPr>
          <w:rFonts w:ascii="微软雅黑" w:eastAsia="微软雅黑" w:hAnsi="微软雅黑" w:cs="微软雅黑"/>
          <w:sz w:val="21"/>
          <w:szCs w:val="21"/>
        </w:rPr>
        <w:t>如果有这个文件的改这个</w:t>
      </w:r>
      <w:r>
        <w:rPr>
          <w:rFonts w:ascii="微软雅黑" w:eastAsia="微软雅黑" w:hAnsi="微软雅黑" w:cs="微软雅黑"/>
          <w:sz w:val="21"/>
          <w:szCs w:val="21"/>
        </w:rPr>
        <w:t>)</w:t>
      </w:r>
    </w:p>
    <w:p w14:paraId="762047C7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或者</w:t>
      </w:r>
    </w:p>
    <w:p w14:paraId="4F6E8BE3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wap/static/js</w:t>
      </w:r>
      <w:r>
        <w:rPr>
          <w:rFonts w:ascii="微软雅黑" w:eastAsia="微软雅黑" w:hAnsi="微软雅黑" w:cs="微软雅黑"/>
          <w:sz w:val="21"/>
          <w:szCs w:val="21"/>
        </w:rPr>
        <w:t>找到</w:t>
      </w:r>
      <w:r>
        <w:rPr>
          <w:rFonts w:ascii="微软雅黑" w:eastAsia="微软雅黑" w:hAnsi="微软雅黑" w:cs="微软雅黑"/>
          <w:sz w:val="21"/>
          <w:szCs w:val="21"/>
        </w:rPr>
        <w:t>app.xxxxxx.js</w:t>
      </w:r>
      <w:r>
        <w:rPr>
          <w:rFonts w:ascii="微软雅黑" w:eastAsia="微软雅黑" w:hAnsi="微软雅黑" w:cs="微软雅黑"/>
          <w:sz w:val="21"/>
          <w:szCs w:val="21"/>
        </w:rPr>
        <w:t>文件</w:t>
      </w:r>
    </w:p>
    <w:p w14:paraId="5EF96133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</w:p>
    <w:p w14:paraId="2012C449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web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目录</w:t>
      </w:r>
    </w:p>
    <w:p w14:paraId="0B00E76F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web/static</w:t>
      </w:r>
      <w:r>
        <w:rPr>
          <w:rFonts w:ascii="微软雅黑" w:eastAsia="微软雅黑" w:hAnsi="微软雅黑" w:cs="微软雅黑"/>
          <w:sz w:val="21"/>
          <w:szCs w:val="21"/>
        </w:rPr>
        <w:t>里的</w:t>
      </w:r>
      <w:r>
        <w:rPr>
          <w:rFonts w:ascii="微软雅黑" w:eastAsia="微软雅黑" w:hAnsi="微软雅黑" w:cs="微软雅黑"/>
          <w:sz w:val="21"/>
          <w:szCs w:val="21"/>
        </w:rPr>
        <w:t>configs.js(</w:t>
      </w:r>
      <w:r>
        <w:rPr>
          <w:rFonts w:ascii="微软雅黑" w:eastAsia="微软雅黑" w:hAnsi="微软雅黑" w:cs="微软雅黑"/>
          <w:sz w:val="21"/>
          <w:szCs w:val="21"/>
        </w:rPr>
        <w:t>如果有这个文件的改这个</w:t>
      </w:r>
      <w:r>
        <w:rPr>
          <w:rFonts w:ascii="微软雅黑" w:eastAsia="微软雅黑" w:hAnsi="微软雅黑" w:cs="微软雅黑"/>
          <w:sz w:val="21"/>
          <w:szCs w:val="21"/>
        </w:rPr>
        <w:t>)</w:t>
      </w:r>
    </w:p>
    <w:p w14:paraId="3CBB48AB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或者</w:t>
      </w:r>
    </w:p>
    <w:p w14:paraId="77DF9C9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web/static/js</w:t>
      </w:r>
      <w:r>
        <w:rPr>
          <w:rFonts w:ascii="微软雅黑" w:eastAsia="微软雅黑" w:hAnsi="微软雅黑" w:cs="微软雅黑"/>
          <w:sz w:val="21"/>
          <w:szCs w:val="21"/>
        </w:rPr>
        <w:t>找到</w:t>
      </w:r>
      <w:r>
        <w:rPr>
          <w:rFonts w:ascii="微软雅黑" w:eastAsia="微软雅黑" w:hAnsi="微软雅黑" w:cs="微软雅黑"/>
          <w:sz w:val="21"/>
          <w:szCs w:val="21"/>
        </w:rPr>
        <w:t>app.xxxxxx.js</w:t>
      </w:r>
      <w:r>
        <w:rPr>
          <w:rFonts w:ascii="微软雅黑" w:eastAsia="微软雅黑" w:hAnsi="微软雅黑" w:cs="微软雅黑"/>
          <w:sz w:val="21"/>
          <w:szCs w:val="21"/>
        </w:rPr>
        <w:t>文件</w:t>
      </w:r>
    </w:p>
    <w:p w14:paraId="58863559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</w:p>
    <w:p w14:paraId="2FB98D0C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configs.js</w:t>
      </w:r>
      <w:r>
        <w:rPr>
          <w:rFonts w:ascii="微软雅黑" w:eastAsia="微软雅黑" w:hAnsi="微软雅黑" w:cs="微软雅黑"/>
          <w:sz w:val="21"/>
          <w:szCs w:val="21"/>
        </w:rPr>
        <w:t>里的域名直接修改为自己的活动域名</w:t>
      </w:r>
    </w:p>
    <w:p w14:paraId="7C64C68B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app</w:t>
      </w:r>
      <w:r>
        <w:rPr>
          <w:rFonts w:ascii="微软雅黑" w:eastAsia="微软雅黑" w:hAnsi="微软雅黑" w:cs="微软雅黑"/>
          <w:sz w:val="21"/>
          <w:szCs w:val="21"/>
        </w:rPr>
        <w:t>开头的</w:t>
      </w:r>
      <w:r>
        <w:rPr>
          <w:rFonts w:ascii="微软雅黑" w:eastAsia="微软雅黑" w:hAnsi="微软雅黑" w:cs="微软雅黑"/>
          <w:sz w:val="21"/>
          <w:szCs w:val="21"/>
        </w:rPr>
        <w:t>js</w:t>
      </w:r>
      <w:r>
        <w:rPr>
          <w:rFonts w:ascii="微软雅黑" w:eastAsia="微软雅黑" w:hAnsi="微软雅黑" w:cs="微软雅黑"/>
          <w:sz w:val="21"/>
          <w:szCs w:val="21"/>
        </w:rPr>
        <w:t>里搜索</w:t>
      </w:r>
      <w:r>
        <w:rPr>
          <w:rFonts w:ascii="微软雅黑" w:eastAsia="微软雅黑" w:hAnsi="微软雅黑" w:cs="微软雅黑"/>
          <w:sz w:val="21"/>
          <w:szCs w:val="21"/>
        </w:rPr>
        <w:t>env</w:t>
      </w:r>
      <w:r>
        <w:rPr>
          <w:rFonts w:ascii="微软雅黑" w:eastAsia="微软雅黑" w:hAnsi="微软雅黑" w:cs="微软雅黑"/>
          <w:sz w:val="21"/>
          <w:szCs w:val="21"/>
        </w:rPr>
        <w:t>里原始的活动域名修改为自己的活动域名</w:t>
      </w:r>
    </w:p>
    <w:p w14:paraId="4121C3BF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114300" distB="114300" distL="114300" distR="114300" wp14:anchorId="68874231" wp14:editId="28034950">
            <wp:extent cx="5486400" cy="126781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7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F5CF7" w14:textId="77777777" w:rsidR="00836F12" w:rsidRDefault="00836F12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</w:p>
    <w:p w14:paraId="307E3CC2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⚠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根据需要配置是否开启</w:t>
      </w:r>
      <w:r>
        <w:rPr>
          <w:rFonts w:ascii="微软雅黑" w:eastAsia="微软雅黑" w:hAnsi="微软雅黑" w:cs="微软雅黑"/>
          <w:sz w:val="21"/>
          <w:szCs w:val="21"/>
        </w:rPr>
        <w:t>SSL</w:t>
      </w:r>
      <w:r>
        <w:rPr>
          <w:rFonts w:ascii="微软雅黑" w:eastAsia="微软雅黑" w:hAnsi="微软雅黑" w:cs="微软雅黑"/>
          <w:sz w:val="21"/>
          <w:szCs w:val="21"/>
        </w:rPr>
        <w:t>一般建议开启，网址配置需要使用</w:t>
      </w:r>
      <w:r>
        <w:rPr>
          <w:rFonts w:ascii="微软雅黑" w:eastAsia="微软雅黑" w:hAnsi="微软雅黑" w:cs="微软雅黑"/>
          <w:sz w:val="21"/>
          <w:szCs w:val="21"/>
        </w:rPr>
        <w:t>https://,</w:t>
      </w:r>
      <w:r>
        <w:rPr>
          <w:rFonts w:ascii="微软雅黑" w:eastAsia="微软雅黑" w:hAnsi="微软雅黑" w:cs="微软雅黑"/>
          <w:sz w:val="21"/>
          <w:szCs w:val="21"/>
        </w:rPr>
        <w:t>如果开启网站需要配置证书</w:t>
      </w:r>
    </w:p>
    <w:p w14:paraId="75EDADD3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114300" distB="114300" distL="114300" distR="114300" wp14:anchorId="2120510A" wp14:editId="6FD1B157">
            <wp:extent cx="5553718" cy="1082694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718" cy="1082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25F34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397B28EE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44DE0089" w14:textId="77777777" w:rsidR="00836F12" w:rsidRDefault="008B77FE">
      <w:pPr>
        <w:rPr>
          <w:rFonts w:ascii="微软雅黑" w:eastAsia="微软雅黑" w:hAnsi="微软雅黑" w:cs="微软雅黑"/>
          <w:b/>
          <w:bCs/>
          <w:sz w:val="25"/>
          <w:szCs w:val="25"/>
        </w:rPr>
      </w:pPr>
      <w:r>
        <w:rPr>
          <w:rFonts w:ascii="微软雅黑" w:eastAsia="微软雅黑" w:hAnsi="微软雅黑" w:cs="微软雅黑"/>
          <w:sz w:val="25"/>
          <w:szCs w:val="25"/>
        </w:rPr>
        <w:t>4</w:t>
      </w:r>
      <w:r>
        <w:rPr>
          <w:rFonts w:ascii="微软雅黑" w:eastAsia="微软雅黑" w:hAnsi="微软雅黑" w:cs="微软雅黑"/>
          <w:sz w:val="25"/>
          <w:szCs w:val="25"/>
        </w:rPr>
        <w:t>️</w:t>
      </w:r>
      <w:r>
        <w:rPr>
          <w:rFonts w:ascii="微软雅黑" w:eastAsia="微软雅黑" w:hAnsi="微软雅黑" w:cs="微软雅黑"/>
          <w:sz w:val="25"/>
          <w:szCs w:val="25"/>
        </w:rPr>
        <w:t>⃣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域名绑定</w:t>
      </w:r>
    </w:p>
    <w:p w14:paraId="13C76BF4" w14:textId="77777777" w:rsidR="00836F12" w:rsidRDefault="008B77FE">
      <w:pP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</w:pPr>
      <w: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  <w:t>后端</w:t>
      </w:r>
      <w: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  <w:t>PHP7 +</w:t>
      </w:r>
      <w: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  <w:t>伪静态</w:t>
      </w:r>
      <w: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  <w:t xml:space="preserve"> </w:t>
      </w:r>
    </w:p>
    <w:p w14:paraId="64851D7F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活动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,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后台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,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代理域名</w:t>
      </w:r>
      <w:r>
        <w:rPr>
          <w:rFonts w:ascii="微软雅黑" w:eastAsia="微软雅黑" w:hAnsi="微软雅黑" w:cs="微软雅黑"/>
          <w:sz w:val="21"/>
          <w:szCs w:val="21"/>
        </w:rPr>
        <w:t>解析为同一目录，运行目录为</w:t>
      </w:r>
    </w:p>
    <w:p w14:paraId="61C97145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admin/public(UPUPW</w:t>
      </w:r>
      <w:r>
        <w:rPr>
          <w:rFonts w:ascii="微软雅黑" w:eastAsia="微软雅黑" w:hAnsi="微软雅黑" w:cs="微软雅黑"/>
          <w:sz w:val="21"/>
          <w:szCs w:val="21"/>
        </w:rPr>
        <w:t>搭建直接绑定到运行目录</w:t>
      </w:r>
      <w:r>
        <w:rPr>
          <w:rFonts w:ascii="微软雅黑" w:eastAsia="微软雅黑" w:hAnsi="微软雅黑" w:cs="微软雅黑"/>
          <w:sz w:val="21"/>
          <w:szCs w:val="21"/>
        </w:rPr>
        <w:t>)</w:t>
      </w:r>
    </w:p>
    <w:p w14:paraId="080B3FA2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宝塔网站目录参考下面图片</w:t>
      </w:r>
    </w:p>
    <w:p w14:paraId="3294DBFB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114300" distB="114300" distL="114300" distR="114300" wp14:anchorId="5A8D4619" wp14:editId="78C711B5">
            <wp:extent cx="5346155" cy="263100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155" cy="2631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7F385" w14:textId="77777777" w:rsidR="00836F12" w:rsidRDefault="008B77FE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伪静态配置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(UPUPW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搭建不用配置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)</w:t>
      </w:r>
    </w:p>
    <w:p w14:paraId="78D5E5CB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Apache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伪静态：</w:t>
      </w:r>
    </w:p>
    <w:p w14:paraId="40DD8A97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Options +FollowSymLinks -Indexes</w:t>
      </w:r>
    </w:p>
    <w:p w14:paraId="0E1AA7CA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RewriteEngine On</w:t>
      </w:r>
    </w:p>
    <w:p w14:paraId="2FA39732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lastRenderedPageBreak/>
        <w:t>RewriteCond %{HTTP:Authorization} .</w:t>
      </w:r>
    </w:p>
    <w:p w14:paraId="31EC3673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RewriteRule .* - [E=HTTP_AUTHORIZATION:%{HTTP:Authorization}]</w:t>
      </w:r>
    </w:p>
    <w:p w14:paraId="4DF1B916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RewriteCond %{REQUEST_FILENAME} !-d</w:t>
      </w:r>
    </w:p>
    <w:p w14:paraId="4D565CA1" w14:textId="77777777" w:rsidR="00836F12" w:rsidRPr="008B77FE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RewriteCond %{REQUEST_FILENAME} !-f</w:t>
      </w:r>
    </w:p>
    <w:p w14:paraId="052C6BF3" w14:textId="77777777" w:rsidR="00836F12" w:rsidRPr="008B77FE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RewriteRule ^ index.php [L]</w:t>
      </w:r>
    </w:p>
    <w:p w14:paraId="14360C7E" w14:textId="77777777" w:rsidR="00836F12" w:rsidRPr="008B77FE" w:rsidRDefault="00836F12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  <w:lang w:val="en-US"/>
        </w:rPr>
      </w:pPr>
    </w:p>
    <w:p w14:paraId="7889EEA0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Nginx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伪静态：</w:t>
      </w:r>
    </w:p>
    <w:p w14:paraId="5E945A72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location / {  </w:t>
      </w:r>
    </w:p>
    <w:p w14:paraId="7C5EBE06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ab/>
        <w:t xml:space="preserve">try_files $uri $uri/ /index.php$is_args$query_string;  </w:t>
      </w:r>
    </w:p>
    <w:p w14:paraId="59ACDA9F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}  </w:t>
      </w:r>
    </w:p>
    <w:p w14:paraId="574BFC13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1912377A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6AE6FD3D" w14:textId="77777777" w:rsidR="00836F12" w:rsidRDefault="008B77FE">
      <w:pPr>
        <w:rPr>
          <w:rFonts w:ascii="微软雅黑" w:eastAsia="微软雅黑" w:hAnsi="微软雅黑" w:cs="微软雅黑"/>
          <w:sz w:val="23"/>
          <w:szCs w:val="23"/>
        </w:rPr>
      </w:pPr>
      <w:r>
        <w:rPr>
          <w:rFonts w:ascii="微软雅黑" w:eastAsia="微软雅黑" w:hAnsi="微软雅黑" w:cs="微软雅黑"/>
          <w:b/>
          <w:bCs/>
          <w:color w:val="FF0000"/>
          <w:sz w:val="23"/>
          <w:szCs w:val="23"/>
        </w:rPr>
        <w:t>前端纯静态</w:t>
      </w:r>
    </w:p>
    <w:p w14:paraId="3A8DF6A9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手机端</w:t>
      </w:r>
      <w:r>
        <w:rPr>
          <w:rFonts w:ascii="微软雅黑" w:eastAsia="微软雅黑" w:hAnsi="微软雅黑" w:cs="微软雅黑"/>
          <w:sz w:val="21"/>
          <w:szCs w:val="21"/>
        </w:rPr>
        <w:t>解析目录为</w:t>
      </w:r>
      <w:r>
        <w:rPr>
          <w:rFonts w:ascii="微软雅黑" w:eastAsia="微软雅黑" w:hAnsi="微软雅黑" w:cs="微软雅黑"/>
          <w:sz w:val="21"/>
          <w:szCs w:val="21"/>
        </w:rPr>
        <w:t>wap</w:t>
      </w:r>
      <w:r>
        <w:rPr>
          <w:rFonts w:ascii="微软雅黑" w:eastAsia="微软雅黑" w:hAnsi="微软雅黑" w:cs="微软雅黑"/>
          <w:sz w:val="21"/>
          <w:szCs w:val="21"/>
        </w:rPr>
        <w:t>根目录</w:t>
      </w:r>
    </w:p>
    <w:p w14:paraId="733C81A4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电脑端</w:t>
      </w:r>
      <w:r>
        <w:rPr>
          <w:rFonts w:ascii="微软雅黑" w:eastAsia="微软雅黑" w:hAnsi="微软雅黑" w:cs="微软雅黑"/>
          <w:sz w:val="21"/>
          <w:szCs w:val="21"/>
        </w:rPr>
        <w:t>解析目录为</w:t>
      </w:r>
      <w:r>
        <w:rPr>
          <w:rFonts w:ascii="微软雅黑" w:eastAsia="微软雅黑" w:hAnsi="微软雅黑" w:cs="微软雅黑"/>
          <w:sz w:val="21"/>
          <w:szCs w:val="21"/>
        </w:rPr>
        <w:t>web</w:t>
      </w:r>
      <w:r>
        <w:rPr>
          <w:rFonts w:ascii="微软雅黑" w:eastAsia="微软雅黑" w:hAnsi="微软雅黑" w:cs="微软雅黑"/>
          <w:sz w:val="21"/>
          <w:szCs w:val="21"/>
        </w:rPr>
        <w:t>根目录</w:t>
      </w:r>
    </w:p>
    <w:p w14:paraId="73465F05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6DB83920" w14:textId="77777777" w:rsidR="00836F12" w:rsidRDefault="008B77FE">
      <w:pPr>
        <w:rPr>
          <w:rFonts w:ascii="微软雅黑" w:eastAsia="微软雅黑" w:hAnsi="微软雅黑" w:cs="微软雅黑"/>
          <w:b/>
          <w:bCs/>
          <w:sz w:val="25"/>
          <w:szCs w:val="25"/>
        </w:rPr>
      </w:pPr>
      <w:r>
        <w:rPr>
          <w:rFonts w:ascii="微软雅黑" w:eastAsia="微软雅黑" w:hAnsi="微软雅黑" w:cs="微软雅黑"/>
          <w:b/>
          <w:bCs/>
          <w:sz w:val="25"/>
          <w:szCs w:val="25"/>
        </w:rPr>
        <w:t>4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️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⃣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其他配置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(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宝塔搭建需要</w:t>
      </w:r>
      <w:r>
        <w:rPr>
          <w:rFonts w:ascii="微软雅黑" w:eastAsia="微软雅黑" w:hAnsi="微软雅黑" w:cs="微软雅黑"/>
          <w:b/>
          <w:bCs/>
          <w:sz w:val="25"/>
          <w:szCs w:val="25"/>
        </w:rPr>
        <w:t>)</w:t>
      </w:r>
    </w:p>
    <w:p w14:paraId="4F7479A2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软件商店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-PHP 7.*-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设置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-</w:t>
      </w:r>
      <w:r>
        <w:rPr>
          <w:rFonts w:ascii="微软雅黑" w:eastAsia="微软雅黑" w:hAnsi="微软雅黑" w:cs="微软雅黑"/>
          <w:color w:val="FF0000"/>
          <w:sz w:val="21"/>
          <w:szCs w:val="21"/>
        </w:rPr>
        <w:t>安装拓展</w:t>
      </w:r>
    </w:p>
    <w:p w14:paraId="426B232E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114300" distR="114300" wp14:anchorId="07FF4AC9" wp14:editId="67E4C893">
            <wp:extent cx="5273675" cy="28797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  <w:szCs w:val="21"/>
        </w:rPr>
        <w:br/>
        <w:t>php</w:t>
      </w:r>
      <w:r>
        <w:rPr>
          <w:rFonts w:ascii="Calibri" w:eastAsia="Calibri" w:hAnsi="Calibri" w:cs="Calibri"/>
          <w:sz w:val="21"/>
          <w:szCs w:val="21"/>
        </w:rPr>
        <w:t>要安装</w:t>
      </w:r>
      <w:r>
        <w:rPr>
          <w:rFonts w:ascii="Calibri" w:eastAsia="Calibri" w:hAnsi="Calibri" w:cs="Calibri"/>
          <w:sz w:val="21"/>
          <w:szCs w:val="21"/>
        </w:rPr>
        <w:t>fileinfo</w:t>
      </w:r>
      <w:r>
        <w:rPr>
          <w:rFonts w:ascii="Calibri" w:eastAsia="Calibri" w:hAnsi="Calibri" w:cs="Calibri"/>
          <w:sz w:val="21"/>
          <w:szCs w:val="21"/>
        </w:rPr>
        <w:t>扩展</w:t>
      </w:r>
    </w:p>
    <w:p w14:paraId="233161B2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387DB62B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>软件商店</w:t>
      </w:r>
      <w:r>
        <w:rPr>
          <w:rFonts w:ascii="Calibri" w:eastAsia="Calibri" w:hAnsi="Calibri" w:cs="Calibri"/>
          <w:color w:val="FF0000"/>
          <w:sz w:val="21"/>
          <w:szCs w:val="21"/>
        </w:rPr>
        <w:t>-PHP7.*-</w:t>
      </w:r>
      <w:r>
        <w:rPr>
          <w:rFonts w:ascii="Calibri" w:eastAsia="Calibri" w:hAnsi="Calibri" w:cs="Calibri"/>
          <w:color w:val="FF0000"/>
          <w:sz w:val="21"/>
          <w:szCs w:val="21"/>
        </w:rPr>
        <w:t>设置</w:t>
      </w:r>
      <w:r>
        <w:rPr>
          <w:rFonts w:ascii="Calibri" w:eastAsia="Calibri" w:hAnsi="Calibri" w:cs="Calibri"/>
          <w:color w:val="FF0000"/>
          <w:sz w:val="21"/>
          <w:szCs w:val="21"/>
        </w:rPr>
        <w:t>-</w:t>
      </w:r>
      <w:r>
        <w:rPr>
          <w:rFonts w:ascii="Calibri" w:eastAsia="Calibri" w:hAnsi="Calibri" w:cs="Calibri"/>
          <w:color w:val="FF0000"/>
          <w:sz w:val="21"/>
          <w:szCs w:val="21"/>
        </w:rPr>
        <w:t>禁用函数</w:t>
      </w:r>
    </w:p>
    <w:p w14:paraId="49C2548E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删除：</w:t>
      </w:r>
      <w:r>
        <w:rPr>
          <w:rFonts w:ascii="Calibri" w:eastAsia="Calibri" w:hAnsi="Calibri" w:cs="Calibri"/>
          <w:sz w:val="21"/>
          <w:szCs w:val="21"/>
        </w:rPr>
        <w:t>exec</w:t>
      </w:r>
      <w:r>
        <w:rPr>
          <w:rFonts w:ascii="Calibri" w:eastAsia="Calibri" w:hAnsi="Calibri" w:cs="Calibri"/>
          <w:sz w:val="21"/>
          <w:szCs w:val="21"/>
        </w:rPr>
        <w:t>；</w:t>
      </w:r>
      <w:r>
        <w:rPr>
          <w:rFonts w:ascii="Calibri" w:eastAsia="Calibri" w:hAnsi="Calibri" w:cs="Calibri"/>
          <w:sz w:val="21"/>
          <w:szCs w:val="21"/>
        </w:rPr>
        <w:t>putenv</w:t>
      </w:r>
      <w:r>
        <w:rPr>
          <w:rFonts w:ascii="Calibri" w:eastAsia="Calibri" w:hAnsi="Calibri" w:cs="Calibri"/>
          <w:sz w:val="21"/>
          <w:szCs w:val="21"/>
        </w:rPr>
        <w:t>；</w:t>
      </w:r>
      <w:r>
        <w:rPr>
          <w:rFonts w:ascii="Calibri" w:eastAsia="Calibri" w:hAnsi="Calibri" w:cs="Calibri"/>
          <w:sz w:val="21"/>
          <w:szCs w:val="21"/>
        </w:rPr>
        <w:t>symlink</w:t>
      </w:r>
    </w:p>
    <w:p w14:paraId="3F32A99F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15A21108" w14:textId="77777777" w:rsidR="00836F12" w:rsidRDefault="008B77FE">
      <w:pPr>
        <w:widowControl w:val="0"/>
        <w:spacing w:line="240" w:lineRule="auto"/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>完成后重启下宝塔</w:t>
      </w:r>
      <w:r>
        <w:rPr>
          <w:rFonts w:ascii="Calibri" w:eastAsia="Calibri" w:hAnsi="Calibri" w:cs="Calibri"/>
          <w:color w:val="FF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FF0000"/>
          <w:sz w:val="21"/>
          <w:szCs w:val="21"/>
        </w:rPr>
        <w:t>首页右上角</w:t>
      </w:r>
      <w:r>
        <w:rPr>
          <w:rFonts w:ascii="Calibri" w:eastAsia="Calibri" w:hAnsi="Calibri" w:cs="Calibri"/>
          <w:color w:val="FF0000"/>
          <w:sz w:val="21"/>
          <w:szCs w:val="21"/>
        </w:rPr>
        <w:t>-</w:t>
      </w:r>
      <w:r>
        <w:rPr>
          <w:rFonts w:ascii="Calibri" w:eastAsia="Calibri" w:hAnsi="Calibri" w:cs="Calibri"/>
          <w:color w:val="FF0000"/>
          <w:sz w:val="21"/>
          <w:szCs w:val="21"/>
        </w:rPr>
        <w:t>重启</w:t>
      </w:r>
    </w:p>
    <w:p w14:paraId="05741256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50F02A15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288B545A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rFonts w:ascii="Calibri" w:eastAsia="Calibri" w:hAnsi="Calibri" w:cs="Calibri"/>
          <w:b/>
          <w:bCs/>
          <w:sz w:val="25"/>
          <w:szCs w:val="25"/>
        </w:rPr>
        <w:lastRenderedPageBreak/>
        <w:t>⚠</w:t>
      </w:r>
      <w:r>
        <w:rPr>
          <w:rFonts w:ascii="Calibri" w:eastAsia="Calibri" w:hAnsi="Calibri" w:cs="Calibri"/>
          <w:b/>
          <w:bCs/>
          <w:sz w:val="25"/>
          <w:szCs w:val="25"/>
        </w:rPr>
        <w:t>️</w:t>
      </w:r>
      <w:r>
        <w:rPr>
          <w:rFonts w:ascii="Calibri" w:eastAsia="Calibri" w:hAnsi="Calibri" w:cs="Calibri"/>
          <w:b/>
          <w:bCs/>
          <w:sz w:val="25"/>
          <w:szCs w:val="25"/>
        </w:rPr>
        <w:t>游戏记录采集</w:t>
      </w:r>
    </w:p>
    <w:p w14:paraId="042FC9AE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(UPUPW</w:t>
      </w:r>
      <w:r>
        <w:rPr>
          <w:rFonts w:ascii="Calibri" w:eastAsia="Calibri" w:hAnsi="Calibri" w:cs="Calibri"/>
          <w:b/>
          <w:bCs/>
          <w:sz w:val="21"/>
          <w:szCs w:val="21"/>
        </w:rPr>
        <w:t>搭建需要浏览器或者软件挂着采集地址</w:t>
      </w:r>
      <w:r>
        <w:rPr>
          <w:rFonts w:ascii="Calibri" w:eastAsia="Calibri" w:hAnsi="Calibri" w:cs="Calibri"/>
          <w:b/>
          <w:bCs/>
          <w:sz w:val="21"/>
          <w:szCs w:val="21"/>
        </w:rPr>
        <w:t>)</w:t>
      </w:r>
    </w:p>
    <w:p w14:paraId="3858C88A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游戏记录采集地址：</w:t>
      </w:r>
    </w:p>
    <w:p w14:paraId="4112360B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采集地址</w:t>
      </w:r>
      <w:r>
        <w:rPr>
          <w:rFonts w:ascii="Calibri" w:eastAsia="Calibri" w:hAnsi="Calibri" w:cs="Calibri"/>
          <w:sz w:val="21"/>
          <w:szCs w:val="21"/>
        </w:rPr>
        <w:t>/admin/gamerecord/total</w:t>
      </w:r>
    </w:p>
    <w:p w14:paraId="72B00AA7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反水地址</w:t>
      </w:r>
      <w:r>
        <w:rPr>
          <w:rFonts w:ascii="Calibri" w:eastAsia="Calibri" w:hAnsi="Calibri" w:cs="Calibri"/>
          <w:sz w:val="21"/>
          <w:szCs w:val="21"/>
        </w:rPr>
        <w:t>/admin/gamerecord/fd</w:t>
      </w:r>
    </w:p>
    <w:p w14:paraId="66958D85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1263140A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或者黑色后台使用</w:t>
      </w:r>
    </w:p>
    <w:p w14:paraId="7E048C9C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后台地址</w:t>
      </w:r>
      <w:r>
        <w:rPr>
          <w:rFonts w:ascii="Calibri" w:eastAsia="Calibri" w:hAnsi="Calibri" w:cs="Calibri"/>
          <w:sz w:val="21"/>
          <w:szCs w:val="21"/>
        </w:rPr>
        <w:t>/pull</w:t>
      </w:r>
    </w:p>
    <w:p w14:paraId="0F9339BB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1E1A748E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>宝塔使用</w:t>
      </w:r>
      <w:r>
        <w:rPr>
          <w:rFonts w:ascii="Calibri" w:eastAsia="Calibri" w:hAnsi="Calibri" w:cs="Calibri"/>
          <w:color w:val="FF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FF0000"/>
          <w:sz w:val="21"/>
          <w:szCs w:val="21"/>
        </w:rPr>
        <w:t>计划任务</w:t>
      </w:r>
      <w:r>
        <w:rPr>
          <w:rFonts w:ascii="Calibri" w:eastAsia="Calibri" w:hAnsi="Calibri" w:cs="Calibri"/>
          <w:color w:val="FF0000"/>
          <w:sz w:val="21"/>
          <w:szCs w:val="21"/>
        </w:rPr>
        <w:t>-</w:t>
      </w:r>
      <w:r>
        <w:rPr>
          <w:rFonts w:ascii="Calibri" w:eastAsia="Calibri" w:hAnsi="Calibri" w:cs="Calibri"/>
          <w:color w:val="FF0000"/>
          <w:sz w:val="21"/>
          <w:szCs w:val="21"/>
        </w:rPr>
        <w:t>添加计划任务</w:t>
      </w:r>
    </w:p>
    <w:p w14:paraId="77F63935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4EEF9B26" wp14:editId="591FE249">
            <wp:extent cx="5731200" cy="2908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DAD5A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3738F06C" wp14:editId="1E6C3A46">
            <wp:extent cx="5155421" cy="3231254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421" cy="3231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01C5B" w14:textId="77777777" w:rsidR="00836F12" w:rsidRDefault="008B77FE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后台默认账号密码：</w:t>
      </w:r>
      <w:r>
        <w:rPr>
          <w:rFonts w:ascii="Calibri" w:eastAsia="Calibri" w:hAnsi="Calibri" w:cs="Calibri"/>
          <w:sz w:val="21"/>
          <w:szCs w:val="21"/>
        </w:rPr>
        <w:t>admin/123456</w:t>
      </w:r>
    </w:p>
    <w:p w14:paraId="4F7C8D8C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784F206D" w14:textId="77777777" w:rsidR="00836F12" w:rsidRDefault="00836F12">
      <w:pPr>
        <w:widowControl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0E9BFD5F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  <w:t>❤</w:t>
      </w:r>
      <w:r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  <w:t>️</w:t>
      </w:r>
      <w:r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  <w:t>搭建教程结束</w:t>
      </w:r>
      <w:r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  <w:t>❤</w:t>
      </w:r>
      <w:r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  <w:t>️</w:t>
      </w:r>
    </w:p>
    <w:p w14:paraId="1153DE16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597BAAC9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7853D515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API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基础地址：</w:t>
      </w:r>
    </w:p>
    <w:p w14:paraId="43226E54" w14:textId="540D1226" w:rsidR="00836F12" w:rsidRDefault="008B77FE">
      <w:pPr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https://</w:t>
      </w:r>
      <w:r w:rsidRPr="008B77FE">
        <w:rPr>
          <w:rFonts w:ascii="微软雅黑" w:eastAsia="微软雅黑" w:hAnsi="微软雅黑" w:cs="微软雅黑"/>
          <w:b/>
          <w:bCs/>
          <w:sz w:val="21"/>
          <w:szCs w:val="21"/>
        </w:rPr>
        <w:t>apis.ley-api.com</w:t>
      </w:r>
    </w:p>
    <w:p w14:paraId="4A6AC4D6" w14:textId="05F1715A" w:rsidR="00836F12" w:rsidRDefault="008B77FE">
      <w:pPr>
        <w:jc w:val="center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https://</w:t>
      </w:r>
      <w:r w:rsidRPr="008B77FE">
        <w:rPr>
          <w:rFonts w:ascii="微软雅黑" w:eastAsia="微软雅黑" w:hAnsi="微软雅黑" w:cs="微软雅黑"/>
          <w:b/>
          <w:bCs/>
          <w:sz w:val="21"/>
          <w:szCs w:val="21"/>
        </w:rPr>
        <w:t>apis.ley-api.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net</w:t>
      </w:r>
    </w:p>
    <w:p w14:paraId="7D0E2A98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不同后台更换方法：</w:t>
      </w:r>
    </w:p>
    <w:p w14:paraId="2384F5CB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 xml:space="preserve">① 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接口功能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接口管理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基础域名</w:t>
      </w:r>
    </w:p>
    <w:p w14:paraId="3ED627DD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 xml:space="preserve">② 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系统设置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接口设置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-API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接口地址</w:t>
      </w:r>
    </w:p>
    <w:p w14:paraId="38C42F30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59531F79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64EB5965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33D15BDF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01BE4E3C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7CCC0D90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</w:pPr>
      <w:r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  <w:t>程序免费</w:t>
      </w:r>
      <w:proofErr w:type="gramStart"/>
      <w:r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  <w:t>且公开</w:t>
      </w:r>
      <w:proofErr w:type="gramEnd"/>
      <w:r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  <w:t>一定要做好防护！</w:t>
      </w:r>
    </w:p>
    <w:p w14:paraId="3B314F3E" w14:textId="77777777" w:rsidR="00836F12" w:rsidRDefault="008B77FE">
      <w:pPr>
        <w:jc w:val="center"/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</w:pPr>
      <w:r>
        <w:rPr>
          <w:rFonts w:ascii="微软雅黑" w:eastAsia="微软雅黑" w:hAnsi="微软雅黑" w:cs="微软雅黑"/>
          <w:b/>
          <w:bCs/>
          <w:color w:val="0000FF"/>
          <w:sz w:val="27"/>
          <w:szCs w:val="27"/>
        </w:rPr>
        <w:t>具体参考其他相关文档</w:t>
      </w:r>
    </w:p>
    <w:p w14:paraId="6DB9C6BA" w14:textId="77777777" w:rsidR="00836F12" w:rsidRDefault="00836F12">
      <w:pPr>
        <w:jc w:val="center"/>
        <w:rPr>
          <w:rFonts w:ascii="微软雅黑" w:eastAsia="微软雅黑" w:hAnsi="微软雅黑" w:cs="微软雅黑"/>
          <w:b/>
          <w:bCs/>
          <w:color w:val="0000FF"/>
          <w:sz w:val="21"/>
          <w:szCs w:val="21"/>
        </w:rPr>
      </w:pPr>
    </w:p>
    <w:p w14:paraId="0B09B92C" w14:textId="77777777" w:rsidR="00836F12" w:rsidRDefault="008B77FE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color w:val="FF0000"/>
          <w:sz w:val="25"/>
          <w:szCs w:val="25"/>
        </w:rPr>
        <w:t>⚠</w:t>
      </w:r>
      <w:r>
        <w:rPr>
          <w:rFonts w:ascii="微软雅黑" w:eastAsia="微软雅黑" w:hAnsi="微软雅黑" w:cs="微软雅黑"/>
          <w:b/>
          <w:bCs/>
          <w:color w:val="FF0000"/>
          <w:sz w:val="25"/>
          <w:szCs w:val="25"/>
        </w:rPr>
        <w:t>️</w:t>
      </w:r>
      <w:r>
        <w:rPr>
          <w:rFonts w:ascii="微软雅黑" w:eastAsia="微软雅黑" w:hAnsi="微软雅黑" w:cs="微软雅黑"/>
          <w:b/>
          <w:bCs/>
          <w:color w:val="FF0000"/>
          <w:sz w:val="25"/>
          <w:szCs w:val="25"/>
        </w:rPr>
        <w:t>宝塔安全建议</w:t>
      </w:r>
      <w:r>
        <w:rPr>
          <w:rFonts w:ascii="微软雅黑" w:eastAsia="微软雅黑" w:hAnsi="微软雅黑" w:cs="微软雅黑"/>
          <w:b/>
          <w:bCs/>
          <w:color w:val="FF0000"/>
          <w:sz w:val="25"/>
          <w:szCs w:val="25"/>
        </w:rPr>
        <w:t>⚠</w:t>
      </w:r>
      <w:r>
        <w:rPr>
          <w:rFonts w:ascii="微软雅黑" w:eastAsia="微软雅黑" w:hAnsi="微软雅黑" w:cs="微软雅黑"/>
          <w:b/>
          <w:bCs/>
          <w:color w:val="FF0000"/>
          <w:sz w:val="25"/>
          <w:szCs w:val="25"/>
        </w:rPr>
        <w:t>️</w:t>
      </w:r>
    </w:p>
    <w:p w14:paraId="0F117A2B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1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⃣</w:t>
      </w:r>
      <w:r>
        <w:rPr>
          <w:rFonts w:ascii="微软雅黑" w:eastAsia="微软雅黑" w:hAnsi="微软雅黑" w:cs="微软雅黑"/>
          <w:sz w:val="21"/>
          <w:szCs w:val="21"/>
        </w:rPr>
        <w:t>修改宝塔默认配置：</w:t>
      </w:r>
    </w:p>
    <w:p w14:paraId="2C888B67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修改默认</w:t>
      </w:r>
      <w:r>
        <w:rPr>
          <w:rFonts w:ascii="微软雅黑" w:eastAsia="微软雅黑" w:hAnsi="微软雅黑" w:cs="微软雅黑"/>
          <w:sz w:val="21"/>
          <w:szCs w:val="21"/>
        </w:rPr>
        <w:t>SSH</w:t>
      </w:r>
      <w:r>
        <w:rPr>
          <w:rFonts w:ascii="微软雅黑" w:eastAsia="微软雅黑" w:hAnsi="微软雅黑" w:cs="微软雅黑"/>
          <w:sz w:val="21"/>
          <w:szCs w:val="21"/>
        </w:rPr>
        <w:t>端口：修改方法请自行</w:t>
      </w:r>
      <w:r>
        <w:rPr>
          <w:rFonts w:ascii="微软雅黑" w:eastAsia="微软雅黑" w:hAnsi="微软雅黑" w:cs="微软雅黑"/>
          <w:sz w:val="21"/>
          <w:szCs w:val="21"/>
        </w:rPr>
        <w:t>google</w:t>
      </w:r>
      <w:r>
        <w:rPr>
          <w:rFonts w:ascii="微软雅黑" w:eastAsia="微软雅黑" w:hAnsi="微软雅黑" w:cs="微软雅黑"/>
          <w:sz w:val="21"/>
          <w:szCs w:val="21"/>
        </w:rPr>
        <w:t>搜索；</w:t>
      </w:r>
    </w:p>
    <w:p w14:paraId="0D58C8B6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登陆宝塔面板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安全</w:t>
      </w:r>
      <w:r>
        <w:rPr>
          <w:rFonts w:ascii="微软雅黑" w:eastAsia="微软雅黑" w:hAnsi="微软雅黑" w:cs="微软雅黑"/>
          <w:sz w:val="21"/>
          <w:szCs w:val="21"/>
        </w:rPr>
        <w:t xml:space="preserve">  </w:t>
      </w:r>
      <w:r>
        <w:rPr>
          <w:rFonts w:ascii="微软雅黑" w:eastAsia="微软雅黑" w:hAnsi="微软雅黑" w:cs="微软雅黑"/>
          <w:sz w:val="21"/>
          <w:szCs w:val="21"/>
        </w:rPr>
        <w:t>启用</w:t>
      </w:r>
      <w:r>
        <w:rPr>
          <w:rFonts w:ascii="微软雅黑" w:eastAsia="微软雅黑" w:hAnsi="微软雅黑" w:cs="微软雅黑"/>
          <w:sz w:val="21"/>
          <w:szCs w:val="21"/>
        </w:rPr>
        <w:t xml:space="preserve">SSH  </w:t>
      </w:r>
      <w:r>
        <w:rPr>
          <w:rFonts w:ascii="微软雅黑" w:eastAsia="微软雅黑" w:hAnsi="微软雅黑" w:cs="微软雅黑"/>
          <w:sz w:val="21"/>
          <w:szCs w:val="21"/>
        </w:rPr>
        <w:t>关闭；以免</w:t>
      </w:r>
      <w:r>
        <w:rPr>
          <w:rFonts w:ascii="微软雅黑" w:eastAsia="微软雅黑" w:hAnsi="微软雅黑" w:cs="微软雅黑"/>
          <w:sz w:val="21"/>
          <w:szCs w:val="21"/>
        </w:rPr>
        <w:t>ssh root</w:t>
      </w:r>
      <w:r>
        <w:rPr>
          <w:rFonts w:ascii="微软雅黑" w:eastAsia="微软雅黑" w:hAnsi="微软雅黑" w:cs="微软雅黑"/>
          <w:sz w:val="21"/>
          <w:szCs w:val="21"/>
        </w:rPr>
        <w:t>密码被暴力破解，禁止</w:t>
      </w:r>
      <w:r>
        <w:rPr>
          <w:rFonts w:ascii="微软雅黑" w:eastAsia="微软雅黑" w:hAnsi="微软雅黑" w:cs="微软雅黑"/>
          <w:sz w:val="21"/>
          <w:szCs w:val="21"/>
        </w:rPr>
        <w:t>ssh</w:t>
      </w:r>
      <w:r>
        <w:rPr>
          <w:rFonts w:ascii="微软雅黑" w:eastAsia="微软雅黑" w:hAnsi="微软雅黑" w:cs="微软雅黑"/>
          <w:sz w:val="21"/>
          <w:szCs w:val="21"/>
        </w:rPr>
        <w:t>登陆，只能宝塔登陆；</w:t>
      </w:r>
    </w:p>
    <w:p w14:paraId="22189CE0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登陆宝塔面板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面板设置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面板端口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修改默认端口；以免被批量扫描到宝塔端口、定向爆破；</w:t>
      </w:r>
    </w:p>
    <w:p w14:paraId="2546FE0A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登陆宝塔面板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面板设置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安全入口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修改宝塔路径；</w:t>
      </w:r>
    </w:p>
    <w:p w14:paraId="2F8C961B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登陆宝塔面板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面板设置</w:t>
      </w:r>
      <w:r>
        <w:rPr>
          <w:rFonts w:ascii="微软雅黑" w:eastAsia="微软雅黑" w:hAnsi="微软雅黑" w:cs="微软雅黑"/>
          <w:sz w:val="21"/>
          <w:szCs w:val="21"/>
        </w:rPr>
        <w:t>-&gt;</w:t>
      </w:r>
      <w:r>
        <w:rPr>
          <w:rFonts w:ascii="微软雅黑" w:eastAsia="微软雅黑" w:hAnsi="微软雅黑" w:cs="微软雅黑"/>
          <w:sz w:val="21"/>
          <w:szCs w:val="21"/>
        </w:rPr>
        <w:t>修改面板用户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和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面板密码</w:t>
      </w:r>
      <w:r>
        <w:rPr>
          <w:rFonts w:ascii="微软雅黑" w:eastAsia="微软雅黑" w:hAnsi="微软雅黑" w:cs="微软雅黑"/>
          <w:sz w:val="21"/>
          <w:szCs w:val="21"/>
        </w:rPr>
        <w:t>;</w:t>
      </w:r>
    </w:p>
    <w:p w14:paraId="3F6766CC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⚠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开启面板</w:t>
      </w:r>
      <w:r>
        <w:rPr>
          <w:rFonts w:ascii="微软雅黑" w:eastAsia="微软雅黑" w:hAnsi="微软雅黑" w:cs="微软雅黑"/>
          <w:sz w:val="21"/>
          <w:szCs w:val="21"/>
        </w:rPr>
        <w:t>BasicAuth</w:t>
      </w:r>
      <w:r>
        <w:rPr>
          <w:rFonts w:ascii="微软雅黑" w:eastAsia="微软雅黑" w:hAnsi="微软雅黑" w:cs="微软雅黑"/>
          <w:sz w:val="21"/>
          <w:szCs w:val="21"/>
        </w:rPr>
        <w:t>认证</w:t>
      </w:r>
      <w:r>
        <w:rPr>
          <w:rFonts w:ascii="微软雅黑" w:eastAsia="微软雅黑" w:hAnsi="微软雅黑" w:cs="微软雅黑"/>
          <w:sz w:val="21"/>
          <w:szCs w:val="21"/>
        </w:rPr>
        <w:t xml:space="preserve">. </w:t>
      </w:r>
      <w:r>
        <w:rPr>
          <w:rFonts w:ascii="微软雅黑" w:eastAsia="微软雅黑" w:hAnsi="微软雅黑" w:cs="微软雅黑"/>
          <w:sz w:val="21"/>
          <w:szCs w:val="21"/>
        </w:rPr>
        <w:t>点击面板设置</w:t>
      </w:r>
      <w:r>
        <w:rPr>
          <w:rFonts w:ascii="微软雅黑" w:eastAsia="微软雅黑" w:hAnsi="微软雅黑" w:cs="微软雅黑"/>
          <w:sz w:val="21"/>
          <w:szCs w:val="21"/>
        </w:rPr>
        <w:t xml:space="preserve">--&gt; </w:t>
      </w:r>
      <w:r>
        <w:rPr>
          <w:rFonts w:ascii="微软雅黑" w:eastAsia="微软雅黑" w:hAnsi="微软雅黑" w:cs="微软雅黑"/>
          <w:sz w:val="21"/>
          <w:szCs w:val="21"/>
        </w:rPr>
        <w:t>安全设置</w:t>
      </w:r>
      <w:r>
        <w:rPr>
          <w:rFonts w:ascii="微软雅黑" w:eastAsia="微软雅黑" w:hAnsi="微软雅黑" w:cs="微软雅黑"/>
          <w:sz w:val="21"/>
          <w:szCs w:val="21"/>
        </w:rPr>
        <w:t>--&gt;BasicAuth</w:t>
      </w:r>
      <w:r>
        <w:rPr>
          <w:rFonts w:ascii="微软雅黑" w:eastAsia="微软雅黑" w:hAnsi="微软雅黑" w:cs="微软雅黑"/>
          <w:sz w:val="21"/>
          <w:szCs w:val="21"/>
        </w:rPr>
        <w:t>认证</w:t>
      </w:r>
    </w:p>
    <w:p w14:paraId="7CDF638B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20FAB79F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⃣</w:t>
      </w:r>
      <w:r>
        <w:rPr>
          <w:rFonts w:ascii="微软雅黑" w:eastAsia="微软雅黑" w:hAnsi="微软雅黑" w:cs="微软雅黑"/>
          <w:sz w:val="21"/>
          <w:szCs w:val="21"/>
        </w:rPr>
        <w:t>善用计划任务</w:t>
      </w:r>
      <w:r>
        <w:rPr>
          <w:rFonts w:ascii="微软雅黑" w:eastAsia="微软雅黑" w:hAnsi="微软雅黑" w:cs="微软雅黑"/>
          <w:sz w:val="21"/>
          <w:szCs w:val="21"/>
        </w:rPr>
        <w:t>+</w:t>
      </w:r>
      <w:r>
        <w:rPr>
          <w:rFonts w:ascii="微软雅黑" w:eastAsia="微软雅黑" w:hAnsi="微软雅黑" w:cs="微软雅黑"/>
          <w:sz w:val="21"/>
          <w:szCs w:val="21"/>
        </w:rPr>
        <w:t>自动备份：</w:t>
      </w:r>
    </w:p>
    <w:p w14:paraId="4D63066F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如：应用商店中搜索【谷歌云网盘】或</w:t>
      </w:r>
      <w:proofErr w:type="gramStart"/>
      <w:r>
        <w:rPr>
          <w:rFonts w:ascii="微软雅黑" w:eastAsia="微软雅黑" w:hAnsi="微软雅黑" w:cs="微软雅黑"/>
          <w:sz w:val="21"/>
          <w:szCs w:val="21"/>
        </w:rPr>
        <w:t>其他网盘并</w:t>
      </w:r>
      <w:proofErr w:type="gramEnd"/>
      <w:r>
        <w:rPr>
          <w:rFonts w:ascii="微软雅黑" w:eastAsia="微软雅黑" w:hAnsi="微软雅黑" w:cs="微软雅黑"/>
          <w:sz w:val="21"/>
          <w:szCs w:val="21"/>
        </w:rPr>
        <w:t>安装、配置</w:t>
      </w:r>
    </w:p>
    <w:p w14:paraId="6AFAA896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然后通过计划任务，分别创建两条定时备份：备份网站程序</w:t>
      </w:r>
      <w:r>
        <w:rPr>
          <w:rFonts w:ascii="微软雅黑" w:eastAsia="微软雅黑" w:hAnsi="微软雅黑" w:cs="微软雅黑"/>
          <w:sz w:val="21"/>
          <w:szCs w:val="21"/>
        </w:rPr>
        <w:t>/</w:t>
      </w:r>
      <w:r>
        <w:rPr>
          <w:rFonts w:ascii="微软雅黑" w:eastAsia="微软雅黑" w:hAnsi="微软雅黑" w:cs="微软雅黑"/>
          <w:sz w:val="21"/>
          <w:szCs w:val="21"/>
        </w:rPr>
        <w:t>目录、备份数据库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到</w:t>
      </w:r>
      <w:proofErr w:type="gramStart"/>
      <w:r>
        <w:rPr>
          <w:rFonts w:ascii="微软雅黑" w:eastAsia="微软雅黑" w:hAnsi="微软雅黑" w:cs="微软雅黑"/>
          <w:sz w:val="21"/>
          <w:szCs w:val="21"/>
        </w:rPr>
        <w:t>谷歌网盘</w:t>
      </w:r>
      <w:proofErr w:type="gramEnd"/>
      <w:r>
        <w:rPr>
          <w:rFonts w:ascii="微软雅黑" w:eastAsia="微软雅黑" w:hAnsi="微软雅黑" w:cs="微软雅黑"/>
          <w:sz w:val="21"/>
          <w:szCs w:val="21"/>
        </w:rPr>
        <w:t>；</w:t>
      </w:r>
    </w:p>
    <w:p w14:paraId="2D2281A6" w14:textId="77777777" w:rsidR="00836F12" w:rsidRDefault="00836F12">
      <w:pPr>
        <w:rPr>
          <w:rFonts w:ascii="微软雅黑" w:eastAsia="微软雅黑" w:hAnsi="微软雅黑" w:cs="微软雅黑"/>
          <w:sz w:val="21"/>
          <w:szCs w:val="21"/>
        </w:rPr>
      </w:pPr>
    </w:p>
    <w:p w14:paraId="1FD47A39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⃣</w:t>
      </w:r>
      <w:r>
        <w:rPr>
          <w:rFonts w:ascii="微软雅黑" w:eastAsia="微软雅黑" w:hAnsi="微软雅黑" w:cs="微软雅黑"/>
          <w:sz w:val="21"/>
          <w:szCs w:val="21"/>
        </w:rPr>
        <w:t>删除登录日志：</w:t>
      </w:r>
    </w:p>
    <w:p w14:paraId="3561AA09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部分用户可能有这个需要；</w:t>
      </w:r>
    </w:p>
    <w:p w14:paraId="7EC4E020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 xml:space="preserve"> CentOS7 </w:t>
      </w:r>
      <w:r>
        <w:rPr>
          <w:rFonts w:ascii="微软雅黑" w:eastAsia="微软雅黑" w:hAnsi="微软雅黑" w:cs="微软雅黑"/>
          <w:sz w:val="21"/>
          <w:szCs w:val="21"/>
        </w:rPr>
        <w:t>系统清空删除系统日志的方法</w:t>
      </w:r>
      <w:r>
        <w:rPr>
          <w:rFonts w:ascii="微软雅黑" w:eastAsia="微软雅黑" w:hAnsi="微软雅黑" w:cs="微软雅黑"/>
          <w:sz w:val="21"/>
          <w:szCs w:val="21"/>
        </w:rPr>
        <w:t xml:space="preserve">&gt;&gt; </w:t>
      </w:r>
      <w:r>
        <w:rPr>
          <w:rFonts w:ascii="微软雅黑" w:eastAsia="微软雅黑" w:hAnsi="微软雅黑" w:cs="微软雅黑"/>
          <w:sz w:val="21"/>
          <w:szCs w:val="21"/>
        </w:rPr>
        <w:t>将代码放到宝塔计划任务内即可。</w:t>
      </w:r>
    </w:p>
    <w:p w14:paraId="61D7290E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lastRenderedPageBreak/>
        <w:t>以上为</w:t>
      </w:r>
      <w:r>
        <w:rPr>
          <w:rFonts w:ascii="微软雅黑" w:eastAsia="微软雅黑" w:hAnsi="微软雅黑" w:cs="微软雅黑"/>
          <w:sz w:val="21"/>
          <w:szCs w:val="21"/>
        </w:rPr>
        <w:t>Centos</w:t>
      </w:r>
      <w:r>
        <w:rPr>
          <w:rFonts w:ascii="微软雅黑" w:eastAsia="微软雅黑" w:hAnsi="微软雅黑" w:cs="微软雅黑"/>
          <w:sz w:val="21"/>
          <w:szCs w:val="21"/>
        </w:rPr>
        <w:t>清理</w:t>
      </w:r>
      <w:r>
        <w:rPr>
          <w:rFonts w:ascii="微软雅黑" w:eastAsia="微软雅黑" w:hAnsi="微软雅黑" w:cs="微软雅黑"/>
          <w:sz w:val="21"/>
          <w:szCs w:val="21"/>
        </w:rPr>
        <w:t>ssh</w:t>
      </w:r>
      <w:r>
        <w:rPr>
          <w:rFonts w:ascii="微软雅黑" w:eastAsia="微软雅黑" w:hAnsi="微软雅黑" w:cs="微软雅黑"/>
          <w:sz w:val="21"/>
          <w:szCs w:val="21"/>
        </w:rPr>
        <w:t>登录日志，其他系统请自行搜索命令；</w:t>
      </w:r>
    </w:p>
    <w:p w14:paraId="164EDAA0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>
        <w:rPr>
          <w:rFonts w:ascii="微软雅黑" w:eastAsia="微软雅黑" w:hAnsi="微软雅黑" w:cs="微软雅黑"/>
          <w:sz w:val="21"/>
          <w:szCs w:val="21"/>
        </w:rPr>
        <w:t>复制</w:t>
      </w:r>
    </w:p>
    <w:p w14:paraId="6A25EC1D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/var/log/boot.log</w:t>
      </w:r>
    </w:p>
    <w:p w14:paraId="4BDFF305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/var/log/btmp</w:t>
      </w:r>
    </w:p>
    <w:p w14:paraId="697AE287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/var/log/cron</w:t>
      </w:r>
    </w:p>
    <w:p w14:paraId="2A513B79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/var/log/dmesg</w:t>
      </w:r>
    </w:p>
    <w:p w14:paraId="0963500D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/var/log/firewalld</w:t>
      </w:r>
    </w:p>
    <w:p w14:paraId="4202B3F3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/var/log/grubby</w:t>
      </w:r>
    </w:p>
    <w:p w14:paraId="7CBE5813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/var/log/lastlog</w:t>
      </w:r>
    </w:p>
    <w:p w14:paraId="2D45D933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/var/log/mail.info</w:t>
      </w:r>
    </w:p>
    <w:p w14:paraId="6BAA3C96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/var/log/maill</w:t>
      </w: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og</w:t>
      </w:r>
    </w:p>
    <w:p w14:paraId="7CE33622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/var/log/messages</w:t>
      </w:r>
    </w:p>
    <w:p w14:paraId="33A0A911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/var/log/secure</w:t>
      </w:r>
    </w:p>
    <w:p w14:paraId="3582CE9D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/var/log/spooler</w:t>
      </w:r>
    </w:p>
    <w:p w14:paraId="763D23EA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/var/log/syslog</w:t>
      </w:r>
    </w:p>
    <w:p w14:paraId="2297C1C5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/var/log/tallylog</w:t>
      </w:r>
    </w:p>
    <w:p w14:paraId="32F15C7D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/var/log/wpa_supplicant.log</w:t>
      </w:r>
    </w:p>
    <w:p w14:paraId="7075EA8B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cat /dev/null &gt; /var/log/wtmp</w:t>
      </w:r>
    </w:p>
    <w:p w14:paraId="76B3CD1B" w14:textId="77777777" w:rsidR="00836F12" w:rsidRPr="008B77FE" w:rsidRDefault="008B77FE">
      <w:pPr>
        <w:rPr>
          <w:rFonts w:ascii="微软雅黑" w:eastAsia="微软雅黑" w:hAnsi="微软雅黑" w:cs="微软雅黑"/>
          <w:sz w:val="21"/>
          <w:szCs w:val="21"/>
          <w:lang w:val="en-US"/>
        </w:rPr>
      </w:pP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 xml:space="preserve">cat /dev/null </w:t>
      </w:r>
      <w:r w:rsidRPr="008B77FE">
        <w:rPr>
          <w:rFonts w:ascii="微软雅黑" w:eastAsia="微软雅黑" w:hAnsi="微软雅黑" w:cs="微软雅黑"/>
          <w:sz w:val="21"/>
          <w:szCs w:val="21"/>
          <w:lang w:val="en-US"/>
        </w:rPr>
        <w:t>&gt; /var/log/yum.log</w:t>
      </w:r>
    </w:p>
    <w:p w14:paraId="6AD07353" w14:textId="77777777" w:rsidR="00836F12" w:rsidRPr="008B77FE" w:rsidRDefault="00836F12">
      <w:pPr>
        <w:rPr>
          <w:rFonts w:ascii="微软雅黑" w:eastAsia="微软雅黑" w:hAnsi="微软雅黑" w:cs="微软雅黑"/>
          <w:sz w:val="21"/>
          <w:szCs w:val="21"/>
          <w:lang w:val="en-US"/>
        </w:rPr>
      </w:pPr>
    </w:p>
    <w:p w14:paraId="59E5345B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⚠</w:t>
      </w:r>
      <w:r>
        <w:rPr>
          <w:rFonts w:ascii="微软雅黑" w:eastAsia="微软雅黑" w:hAnsi="微软雅黑" w:cs="微软雅黑"/>
          <w:sz w:val="21"/>
          <w:szCs w:val="21"/>
        </w:rPr>
        <w:t>️</w:t>
      </w:r>
      <w:r>
        <w:rPr>
          <w:rFonts w:ascii="微软雅黑" w:eastAsia="微软雅黑" w:hAnsi="微软雅黑" w:cs="微软雅黑"/>
          <w:sz w:val="21"/>
          <w:szCs w:val="21"/>
        </w:rPr>
        <w:t>其他建议：</w:t>
      </w:r>
    </w:p>
    <w:p w14:paraId="491674FA" w14:textId="77777777" w:rsidR="00836F12" w:rsidRDefault="008B77FE">
      <w:pPr>
        <w:rPr>
          <w:rFonts w:ascii="微软雅黑" w:eastAsia="微软雅黑" w:hAnsi="微软雅黑" w:cs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/>
          <w:color w:val="FF0000"/>
          <w:sz w:val="21"/>
          <w:szCs w:val="21"/>
        </w:rPr>
        <w:t>修改数据库端口，禁止数据库等端口的外网访问；</w:t>
      </w:r>
    </w:p>
    <w:p w14:paraId="7D928690" w14:textId="77777777" w:rsidR="00836F12" w:rsidRDefault="008B77F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尽量不要使用非官方提供、第三方破解的建站程序，大多数服务器被</w:t>
      </w:r>
      <w:proofErr w:type="gramStart"/>
      <w:r>
        <w:rPr>
          <w:rFonts w:ascii="微软雅黑" w:eastAsia="微软雅黑" w:hAnsi="微软雅黑" w:cs="微软雅黑"/>
          <w:sz w:val="21"/>
          <w:szCs w:val="21"/>
        </w:rPr>
        <w:t>黑主要</w:t>
      </w:r>
      <w:proofErr w:type="gramEnd"/>
      <w:r>
        <w:rPr>
          <w:rFonts w:ascii="微软雅黑" w:eastAsia="微软雅黑" w:hAnsi="微软雅黑" w:cs="微软雅黑"/>
          <w:sz w:val="21"/>
          <w:szCs w:val="21"/>
        </w:rPr>
        <w:t>是因为程序有后门，跟宝塔没有直接、间接的关系；</w:t>
      </w:r>
    </w:p>
    <w:sectPr w:rsidR="00836F1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70AC82B3-C29A-4F3B-837C-07F7C6D75F25}"/>
    <w:embedBold r:id="rId2" w:subsetted="1" w:fontKey="{2E81C506-2978-4508-92DE-FA79B9AC784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61926A-36BB-4FA2-B6D5-2F0B548F140A}"/>
    <w:embedBold r:id="rId4" w:fontKey="{F3B957C2-F8BF-45B1-8CEE-FF001226F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7590AC-45A5-4006-87F5-A4FC3D3B6C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F12"/>
    <w:rsid w:val="00836F12"/>
    <w:rsid w:val="008B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4020A"/>
  <w15:docId w15:val="{B1B8F40A-809D-49BA-9BED-3FB81740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C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2025-12-09T22:40:00Z</dcterms:created>
  <dcterms:modified xsi:type="dcterms:W3CDTF">2025-12-09T22:42:00Z</dcterms:modified>
</cp:coreProperties>
</file>